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2D4A1C5C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0F2EC227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FDB05A6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60745C9D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B11CC6C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24DC3FD3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30894D68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E6B5AC3" w14:textId="77777777" w:rsidR="003D596C" w:rsidRPr="00C5310D" w:rsidRDefault="003D596C" w:rsidP="003D5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85A55D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7D258EF0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4E98932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2E410E52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0CF1A63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7433FD16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812CE2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3BA37F31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A535146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39618F12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EBA788F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2AFE9AF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1A4890F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102ADDEB" w14:textId="77777777" w:rsidR="003D596C" w:rsidRPr="00C5310D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7904634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54E21DD1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019ECE78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44638884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39790F44" w14:textId="77777777" w:rsidR="003D596C" w:rsidRPr="00414762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44B6470" w14:textId="77777777" w:rsidR="003D596C" w:rsidRPr="00941D77" w:rsidRDefault="003D596C" w:rsidP="003D596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0B591A7F" w14:textId="77777777" w:rsidR="003D596C" w:rsidRPr="00941D77" w:rsidRDefault="003D596C" w:rsidP="003D5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45A2CB6" w14:textId="77777777" w:rsidR="003D596C" w:rsidRPr="00E84EC1" w:rsidRDefault="003D596C" w:rsidP="003D5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42723342" w14:textId="77777777" w:rsidR="003D596C" w:rsidRDefault="003D596C" w:rsidP="003D5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2254F75" w14:textId="77777777" w:rsidR="003D596C" w:rsidRPr="00941D77" w:rsidRDefault="003D596C" w:rsidP="003D5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5C66053B" w14:textId="77777777" w:rsidR="003D596C" w:rsidRDefault="003D596C" w:rsidP="003D596C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50E39E72" wp14:editId="4742587A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5D02EE8" w14:textId="77777777" w:rsidR="00194161" w:rsidRPr="00194161" w:rsidRDefault="00194161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94161">
              <w:rPr>
                <w:rFonts w:ascii="Century Gothic" w:hAnsi="Century Gothic" w:cs="Arial"/>
                <w:b/>
                <w:bCs/>
                <w:color w:val="700000"/>
              </w:rPr>
              <w:t>ТРЕНДЫ И НОВЫЕ ПОДХОДЫ</w:t>
            </w:r>
          </w:p>
          <w:p w14:paraId="1AF6BEE0" w14:textId="3DAAF0A9" w:rsidR="00452320" w:rsidRPr="00452320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DIGITAL-инструменты в продажах. Новые тренды продаж в России и мире. Чат боты в мессенджерах и социальных сетях. Быстрая реакция. Боты и искусственный интеллект в продажах. Как работает робот «Аня?» - приме</w:t>
            </w:r>
            <w:r>
              <w:rPr>
                <w:rFonts w:ascii="Century Gothic" w:hAnsi="Century Gothic" w:cs="Arial"/>
                <w:bCs/>
                <w:color w:val="141414"/>
              </w:rPr>
              <w:t>р голосового диалога.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68A4212" w14:textId="77777777" w:rsidR="00194161" w:rsidRPr="00194161" w:rsidRDefault="00194161" w:rsidP="0019416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19416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ЗВОНКИ 3.0 / РЕАЛИТИ-ПРОДАЖИ</w:t>
            </w:r>
          </w:p>
          <w:p w14:paraId="6B18F931" w14:textId="76880CB1" w:rsidR="00AE3829" w:rsidRPr="00AE3829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Реалити-звонки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 Либо: реалити-звонок из зала клиенту на выбор участников: новому или текущему, «ведение переговоров с целью переве</w:t>
            </w:r>
            <w:r>
              <w:rPr>
                <w:rFonts w:ascii="Century Gothic" w:hAnsi="Century Gothic" w:cs="Arial"/>
                <w:bCs/>
                <w:color w:val="141414"/>
              </w:rPr>
              <w:t>сти клиента на следующий этап».</w:t>
            </w:r>
            <w:r w:rsidR="00AE3829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F3C0C1C" w14:textId="6AADE9A8" w:rsidR="00642261" w:rsidRPr="00194161" w:rsidRDefault="00194161" w:rsidP="0064226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ТЕКСТОВЫЕ ПРОДАЖИ. КОПИРАЙТИНГ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19416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Коммерческое предложение, которое продаст за вас. Как создавать мотивирующие тексты по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сле диалога? ИЗСВП – структура.</w:t>
            </w:r>
          </w:p>
          <w:p w14:paraId="11BF82D3" w14:textId="6E5F5898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912EBB8" w14:textId="77777777" w:rsidR="00194161" w:rsidRPr="00194161" w:rsidRDefault="00194161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94161">
              <w:rPr>
                <w:rFonts w:ascii="Century Gothic" w:hAnsi="Century Gothic" w:cs="Arial"/>
                <w:b/>
                <w:bCs/>
                <w:color w:val="700000"/>
              </w:rPr>
              <w:t>ЦЕНОВЫЕ ВОЗРАЖЕНИЯ</w:t>
            </w:r>
          </w:p>
          <w:p w14:paraId="6B97F090" w14:textId="41449D73" w:rsidR="00194161" w:rsidRPr="00194161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Формат ценовых переговоров. </w:t>
            </w:r>
            <w:r w:rsidR="003D596C">
              <w:rPr>
                <w:rFonts w:ascii="Century Gothic" w:hAnsi="Century Gothic" w:cs="Arial"/>
                <w:bCs/>
                <w:color w:val="141414"/>
              </w:rPr>
              <w:t xml:space="preserve">Как экспериментировать с ценой и количеством заявок? </w:t>
            </w:r>
            <w:r w:rsidRPr="00194161">
              <w:rPr>
                <w:rFonts w:ascii="Century Gothic" w:hAnsi="Century Gothic" w:cs="Arial"/>
                <w:bCs/>
                <w:color w:val="141414"/>
              </w:rPr>
              <w:t>Перевод через тотальную поддержку. Психология возражений и личного настроения. Отработка: «Дорого», «Нет денег», «У других дешевле» и др.</w:t>
            </w:r>
          </w:p>
          <w:p w14:paraId="25BFB9E2" w14:textId="3EF4B7ED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31130F2" w14:textId="77777777" w:rsidR="00194161" w:rsidRPr="00194161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ОТКАЗЫ И ОЖИДАНИЕ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Техника мягкого давления в режиме ожидания. Как реагировать на 2 типа отказов. Уход от «я вам перезвоню», «сам перезвоню» и т.д. Что делать, если клиент не берет трубку? </w:t>
            </w:r>
          </w:p>
          <w:p w14:paraId="21F00A73" w14:textId="058F9014" w:rsidR="00112DDB" w:rsidRPr="00941D77" w:rsidRDefault="007A27D2" w:rsidP="001941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350D443E" w14:textId="77777777" w:rsidR="00194161" w:rsidRPr="00194161" w:rsidRDefault="00194161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94161">
              <w:rPr>
                <w:rFonts w:ascii="Century Gothic" w:hAnsi="Century Gothic" w:cs="Arial"/>
                <w:b/>
                <w:bCs/>
                <w:color w:val="700000"/>
              </w:rPr>
              <w:t xml:space="preserve">ЭМОЦИОНАЛЬНОЕ ВЫГОРАНИЕ </w:t>
            </w:r>
          </w:p>
          <w:p w14:paraId="010DFE9F" w14:textId="658FF4E2" w:rsidR="00194161" w:rsidRPr="00194161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Осознание точки </w:t>
            </w:r>
            <w:proofErr w:type="spellStart"/>
            <w:r w:rsidRPr="00194161">
              <w:rPr>
                <w:rFonts w:ascii="Century Gothic" w:hAnsi="Century Gothic" w:cs="Arial"/>
                <w:bCs/>
                <w:color w:val="141414"/>
              </w:rPr>
              <w:t>некомфорта</w:t>
            </w:r>
            <w:proofErr w:type="spellEnd"/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. Как «Зажечь себя?». Приемы </w:t>
            </w:r>
            <w:proofErr w:type="spellStart"/>
            <w:r w:rsidRPr="00194161">
              <w:rPr>
                <w:rFonts w:ascii="Century Gothic" w:hAnsi="Century Gothic" w:cs="Arial"/>
                <w:bCs/>
                <w:color w:val="141414"/>
              </w:rPr>
              <w:t>самомотивации</w:t>
            </w:r>
            <w:proofErr w:type="spellEnd"/>
            <w:r w:rsidRPr="00194161">
              <w:rPr>
                <w:rFonts w:ascii="Century Gothic" w:hAnsi="Century Gothic" w:cs="Arial"/>
                <w:bCs/>
                <w:color w:val="141414"/>
              </w:rPr>
              <w:t>: отработка реакций, химия продаж, страх-опасность, зона дискомфорта, ГТО-подход и др.</w:t>
            </w:r>
          </w:p>
          <w:p w14:paraId="38D97491" w14:textId="10EDB843" w:rsidR="007A27D2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5B5F4039" w14:textId="62501998" w:rsidR="00452320" w:rsidRPr="00941D77" w:rsidRDefault="00452320" w:rsidP="00194161">
            <w:pPr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1B92B" w14:textId="77777777" w:rsidR="00A86347" w:rsidRDefault="00A86347" w:rsidP="00856771">
      <w:r>
        <w:separator/>
      </w:r>
    </w:p>
  </w:endnote>
  <w:endnote w:type="continuationSeparator" w:id="0">
    <w:p w14:paraId="63AB885A" w14:textId="77777777" w:rsidR="00A86347" w:rsidRDefault="00A86347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9E14" w14:textId="77777777" w:rsidR="00A86347" w:rsidRDefault="00A86347" w:rsidP="00856771">
      <w:r>
        <w:separator/>
      </w:r>
    </w:p>
  </w:footnote>
  <w:footnote w:type="continuationSeparator" w:id="0">
    <w:p w14:paraId="7A021E78" w14:textId="77777777" w:rsidR="00A86347" w:rsidRDefault="00A86347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A86347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298D0F5F" w:rsidR="00EB269D" w:rsidRDefault="00194161" w:rsidP="00194161">
    <w:pPr>
      <w:pStyle w:val="a4"/>
      <w:tabs>
        <w:tab w:val="left" w:pos="6563"/>
      </w:tabs>
      <w:ind w:left="-425"/>
      <w:jc w:val="right"/>
    </w:pPr>
    <w:r w:rsidRPr="00194161">
      <w:rPr>
        <w:rFonts w:ascii="Century Gothic" w:hAnsi="Century Gothic" w:cs="Arial"/>
        <w:b/>
        <w:color w:val="141414"/>
        <w:sz w:val="24"/>
        <w:szCs w:val="24"/>
      </w:rPr>
      <w:t>Коммерческие переговоры: 25 способов договориться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A86347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658783">
    <w:abstractNumId w:val="1"/>
  </w:num>
  <w:num w:numId="2" w16cid:durableId="102581284">
    <w:abstractNumId w:val="18"/>
  </w:num>
  <w:num w:numId="3" w16cid:durableId="1841692958">
    <w:abstractNumId w:val="20"/>
  </w:num>
  <w:num w:numId="4" w16cid:durableId="288098250">
    <w:abstractNumId w:val="32"/>
  </w:num>
  <w:num w:numId="5" w16cid:durableId="1821921870">
    <w:abstractNumId w:val="15"/>
  </w:num>
  <w:num w:numId="6" w16cid:durableId="212278781">
    <w:abstractNumId w:val="5"/>
  </w:num>
  <w:num w:numId="7" w16cid:durableId="1060177985">
    <w:abstractNumId w:val="7"/>
  </w:num>
  <w:num w:numId="8" w16cid:durableId="264966894">
    <w:abstractNumId w:val="30"/>
  </w:num>
  <w:num w:numId="9" w16cid:durableId="1716850048">
    <w:abstractNumId w:val="21"/>
  </w:num>
  <w:num w:numId="10" w16cid:durableId="567888463">
    <w:abstractNumId w:val="33"/>
  </w:num>
  <w:num w:numId="11" w16cid:durableId="1628462642">
    <w:abstractNumId w:val="19"/>
  </w:num>
  <w:num w:numId="12" w16cid:durableId="1144470931">
    <w:abstractNumId w:val="26"/>
  </w:num>
  <w:num w:numId="13" w16cid:durableId="1458523252">
    <w:abstractNumId w:val="12"/>
  </w:num>
  <w:num w:numId="14" w16cid:durableId="502479783">
    <w:abstractNumId w:val="24"/>
  </w:num>
  <w:num w:numId="15" w16cid:durableId="464811002">
    <w:abstractNumId w:val="0"/>
  </w:num>
  <w:num w:numId="16" w16cid:durableId="589856642">
    <w:abstractNumId w:val="28"/>
  </w:num>
  <w:num w:numId="17" w16cid:durableId="1084567580">
    <w:abstractNumId w:val="29"/>
  </w:num>
  <w:num w:numId="18" w16cid:durableId="1154570070">
    <w:abstractNumId w:val="3"/>
  </w:num>
  <w:num w:numId="19" w16cid:durableId="1850100274">
    <w:abstractNumId w:val="13"/>
  </w:num>
  <w:num w:numId="20" w16cid:durableId="444154719">
    <w:abstractNumId w:val="23"/>
  </w:num>
  <w:num w:numId="21" w16cid:durableId="1166213590">
    <w:abstractNumId w:val="14"/>
  </w:num>
  <w:num w:numId="22" w16cid:durableId="997686452">
    <w:abstractNumId w:val="11"/>
  </w:num>
  <w:num w:numId="23" w16cid:durableId="555048736">
    <w:abstractNumId w:val="6"/>
  </w:num>
  <w:num w:numId="24" w16cid:durableId="1364861619">
    <w:abstractNumId w:val="10"/>
  </w:num>
  <w:num w:numId="25" w16cid:durableId="799231336">
    <w:abstractNumId w:val="16"/>
  </w:num>
  <w:num w:numId="26" w16cid:durableId="1770812923">
    <w:abstractNumId w:val="4"/>
  </w:num>
  <w:num w:numId="27" w16cid:durableId="337776258">
    <w:abstractNumId w:val="34"/>
  </w:num>
  <w:num w:numId="28" w16cid:durableId="538712774">
    <w:abstractNumId w:val="8"/>
  </w:num>
  <w:num w:numId="29" w16cid:durableId="116143345">
    <w:abstractNumId w:val="35"/>
  </w:num>
  <w:num w:numId="30" w16cid:durableId="576935823">
    <w:abstractNumId w:val="9"/>
  </w:num>
  <w:num w:numId="31" w16cid:durableId="816646217">
    <w:abstractNumId w:val="2"/>
  </w:num>
  <w:num w:numId="32" w16cid:durableId="454980642">
    <w:abstractNumId w:val="22"/>
  </w:num>
  <w:num w:numId="33" w16cid:durableId="1139883518">
    <w:abstractNumId w:val="17"/>
  </w:num>
  <w:num w:numId="34" w16cid:durableId="535392394">
    <w:abstractNumId w:val="25"/>
  </w:num>
  <w:num w:numId="35" w16cid:durableId="871654666">
    <w:abstractNumId w:val="27"/>
  </w:num>
  <w:num w:numId="36" w16cid:durableId="46577928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94161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596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42261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27D2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86347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438FF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555F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39199-FED9-4B87-B801-965E4A07D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12</cp:revision>
  <cp:lastPrinted>2021-09-02T15:46:00Z</cp:lastPrinted>
  <dcterms:created xsi:type="dcterms:W3CDTF">2024-04-04T09:36:00Z</dcterms:created>
  <dcterms:modified xsi:type="dcterms:W3CDTF">2025-04-29T19:49:00Z</dcterms:modified>
</cp:coreProperties>
</file>